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C5BB" w14:textId="77777777" w:rsidR="004D565B" w:rsidRDefault="004D565B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743C4BFB" w14:textId="77777777" w:rsidR="004D565B" w:rsidRDefault="00797970">
      <w:pPr>
        <w:pStyle w:val="Corpotesto"/>
        <w:spacing w:before="209"/>
        <w:ind w:left="225" w:right="227"/>
        <w:jc w:val="center"/>
      </w:pP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AGENZIA</w:t>
      </w:r>
      <w:r>
        <w:rPr>
          <w:spacing w:val="-7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SANITARIA</w:t>
      </w:r>
    </w:p>
    <w:p w14:paraId="483BCD1A" w14:textId="77777777" w:rsidR="004D565B" w:rsidRDefault="00797970">
      <w:pPr>
        <w:pStyle w:val="Corpotesto"/>
        <w:spacing w:before="29"/>
        <w:ind w:left="4131"/>
      </w:pPr>
      <w:r>
        <w:t>n. 47 del 29 novembre 2021</w:t>
      </w:r>
    </w:p>
    <w:p w14:paraId="39382E18" w14:textId="77777777" w:rsidR="004D565B" w:rsidRDefault="004D565B">
      <w:pPr>
        <w:pStyle w:val="Corpotesto"/>
        <w:spacing w:before="3"/>
      </w:pPr>
    </w:p>
    <w:p w14:paraId="3B4D2BC8" w14:textId="77777777" w:rsidR="004D565B" w:rsidRDefault="00797970">
      <w:pPr>
        <w:pStyle w:val="Corpotesto"/>
        <w:spacing w:before="92" w:line="276" w:lineRule="auto"/>
        <w:ind w:left="1105" w:hanging="993"/>
      </w:pPr>
      <w:r>
        <w:t>Oggetto:</w:t>
      </w:r>
      <w:r>
        <w:rPr>
          <w:spacing w:val="10"/>
        </w:rPr>
        <w:t xml:space="preserve"> </w:t>
      </w:r>
      <w:r>
        <w:t>Approvazione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sottoscrizione</w:t>
      </w:r>
      <w:r>
        <w:rPr>
          <w:spacing w:val="10"/>
        </w:rPr>
        <w:t xml:space="preserve"> </w:t>
      </w:r>
      <w:r>
        <w:t>Addendum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l’integrazione</w:t>
      </w:r>
      <w:r>
        <w:rPr>
          <w:spacing w:val="10"/>
        </w:rPr>
        <w:t xml:space="preserve"> </w:t>
      </w:r>
      <w:r>
        <w:t>dell’art.2</w:t>
      </w:r>
      <w:r>
        <w:rPr>
          <w:spacing w:val="10"/>
        </w:rPr>
        <w:t xml:space="preserve"> </w:t>
      </w:r>
      <w:r>
        <w:t>comma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Convenzione</w:t>
      </w:r>
      <w:r>
        <w:rPr>
          <w:spacing w:val="-2"/>
        </w:rPr>
        <w:t xml:space="preserve"> </w:t>
      </w:r>
      <w:r>
        <w:t>ARS/UNIVPM</w:t>
      </w:r>
      <w:r>
        <w:rPr>
          <w:spacing w:val="-1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21.05.2019.</w:t>
      </w:r>
    </w:p>
    <w:p w14:paraId="1A956210" w14:textId="77777777" w:rsidR="004D565B" w:rsidRDefault="004D565B">
      <w:pPr>
        <w:pStyle w:val="Corpotesto"/>
        <w:spacing w:before="7"/>
        <w:rPr>
          <w:sz w:val="27"/>
        </w:rPr>
      </w:pPr>
    </w:p>
    <w:p w14:paraId="6FDFC172" w14:textId="77777777" w:rsidR="004D565B" w:rsidRDefault="00797970">
      <w:pPr>
        <w:pStyle w:val="Corpotesto"/>
        <w:spacing w:line="276" w:lineRule="auto"/>
        <w:ind w:left="112" w:right="107"/>
        <w:jc w:val="both"/>
      </w:pPr>
      <w:r>
        <w:t>VISTO il documento istruttorio e ritenuto, per le motivazioni nello stesso indicate, di adottare il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decreto;</w:t>
      </w:r>
    </w:p>
    <w:p w14:paraId="760D371C" w14:textId="77777777" w:rsidR="004D565B" w:rsidRDefault="00797970">
      <w:pPr>
        <w:pStyle w:val="Corpotesto"/>
        <w:ind w:left="112"/>
        <w:jc w:val="both"/>
      </w:pPr>
      <w:r>
        <w:t>VISTO</w:t>
      </w:r>
      <w:r>
        <w:rPr>
          <w:spacing w:val="-4"/>
        </w:rPr>
        <w:t xml:space="preserve"> </w:t>
      </w:r>
      <w:r>
        <w:t>l’articolo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commi1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luglio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n.18</w:t>
      </w:r>
    </w:p>
    <w:p w14:paraId="74082162" w14:textId="77777777" w:rsidR="004D565B" w:rsidRDefault="00797970">
      <w:pPr>
        <w:pStyle w:val="Corpotesto"/>
        <w:spacing w:before="41"/>
        <w:ind w:left="112" w:right="107"/>
        <w:jc w:val="both"/>
      </w:pPr>
      <w:r>
        <w:t>VISTO</w:t>
      </w:r>
      <w:r>
        <w:rPr>
          <w:spacing w:val="1"/>
        </w:rPr>
        <w:t xml:space="preserve"> </w:t>
      </w:r>
      <w:r>
        <w:t>l’articolo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Regione);</w:t>
      </w:r>
    </w:p>
    <w:p w14:paraId="76F5A250" w14:textId="77777777" w:rsidR="004D565B" w:rsidRDefault="00797970">
      <w:pPr>
        <w:pStyle w:val="Corpotesto"/>
        <w:ind w:left="112" w:right="107"/>
        <w:jc w:val="both"/>
      </w:pPr>
      <w:r>
        <w:t>VISTO il Decreto del Direttore dell’Agenzia Regionale Sanitaria n. 1 del 14.01.2021 ad oggetto</w:t>
      </w:r>
      <w:r>
        <w:rPr>
          <w:spacing w:val="-64"/>
        </w:rPr>
        <w:t xml:space="preserve"> </w:t>
      </w:r>
      <w:r>
        <w:t>“Individuazione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vicarie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tempor</w:t>
      </w:r>
      <w:r>
        <w:t>anea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impedimento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dell’ARS;</w:t>
      </w:r>
    </w:p>
    <w:p w14:paraId="4860BEB0" w14:textId="77777777" w:rsidR="004D565B" w:rsidRDefault="004D565B">
      <w:pPr>
        <w:pStyle w:val="Corpotesto"/>
        <w:rPr>
          <w:sz w:val="26"/>
        </w:rPr>
      </w:pPr>
    </w:p>
    <w:p w14:paraId="428047DE" w14:textId="77777777" w:rsidR="004D565B" w:rsidRDefault="004D565B">
      <w:pPr>
        <w:pStyle w:val="Corpotesto"/>
        <w:spacing w:before="7"/>
        <w:rPr>
          <w:sz w:val="25"/>
        </w:rPr>
      </w:pPr>
    </w:p>
    <w:p w14:paraId="4E51F8FF" w14:textId="77777777" w:rsidR="004D565B" w:rsidRDefault="00797970">
      <w:pPr>
        <w:pStyle w:val="Corpotesto"/>
        <w:ind w:left="230" w:right="227"/>
        <w:jc w:val="center"/>
      </w:pPr>
      <w:r>
        <w:t>DECRETA</w:t>
      </w:r>
    </w:p>
    <w:p w14:paraId="39CA3750" w14:textId="77777777" w:rsidR="004D565B" w:rsidRDefault="004D565B">
      <w:pPr>
        <w:pStyle w:val="Corpotesto"/>
      </w:pPr>
    </w:p>
    <w:p w14:paraId="1DB8C863" w14:textId="77777777" w:rsidR="004D565B" w:rsidRDefault="00797970">
      <w:pPr>
        <w:pStyle w:val="Corpotesto"/>
        <w:ind w:left="112"/>
      </w:pPr>
      <w:r>
        <w:t>1.</w:t>
      </w:r>
      <w:r>
        <w:rPr>
          <w:spacing w:val="1"/>
        </w:rPr>
        <w:t xml:space="preserve"> </w:t>
      </w:r>
      <w:r>
        <w:t>Approvare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l’Addendum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l’integrazione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ARS/UNIVPM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21.05.2019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all’allegato</w:t>
      </w:r>
      <w:r>
        <w:rPr>
          <w:spacing w:val="9"/>
        </w:rPr>
        <w:t xml:space="preserve"> </w:t>
      </w:r>
      <w:r>
        <w:t>“A”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costituisce</w:t>
      </w:r>
      <w:r>
        <w:rPr>
          <w:spacing w:val="8"/>
        </w:rPr>
        <w:t xml:space="preserve"> </w:t>
      </w:r>
      <w:r>
        <w:t>parte</w:t>
      </w:r>
      <w:r>
        <w:rPr>
          <w:spacing w:val="-64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sostanziale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atto;</w:t>
      </w:r>
    </w:p>
    <w:p w14:paraId="54EC4D03" w14:textId="77777777" w:rsidR="004D565B" w:rsidRDefault="004D565B">
      <w:pPr>
        <w:pStyle w:val="Corpotesto"/>
      </w:pPr>
    </w:p>
    <w:p w14:paraId="08535E22" w14:textId="77777777" w:rsidR="004D565B" w:rsidRDefault="00797970">
      <w:pPr>
        <w:ind w:left="112" w:right="10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attesta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l’avvenuta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verifica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dell’inesistenza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situazioni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anche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potenziali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conflitto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interesse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sensi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dell’art.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6bis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L.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241/1990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s.m.i.</w:t>
      </w:r>
    </w:p>
    <w:p w14:paraId="014F035D" w14:textId="77777777" w:rsidR="004D565B" w:rsidRDefault="004D565B">
      <w:pPr>
        <w:pStyle w:val="Corpotesto"/>
        <w:rPr>
          <w:rFonts w:ascii="Arial"/>
          <w:i/>
          <w:sz w:val="26"/>
        </w:rPr>
      </w:pPr>
    </w:p>
    <w:p w14:paraId="4F40C56D" w14:textId="77777777" w:rsidR="004D565B" w:rsidRDefault="004D565B">
      <w:pPr>
        <w:pStyle w:val="Corpotesto"/>
        <w:rPr>
          <w:rFonts w:ascii="Arial"/>
          <w:i/>
          <w:sz w:val="22"/>
        </w:rPr>
      </w:pPr>
    </w:p>
    <w:p w14:paraId="02E2BABF" w14:textId="77777777" w:rsidR="004D565B" w:rsidRDefault="00797970">
      <w:pPr>
        <w:pStyle w:val="Corpotesto"/>
        <w:ind w:left="5898" w:right="227"/>
        <w:jc w:val="center"/>
      </w:pP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Direttore</w:t>
      </w:r>
    </w:p>
    <w:p w14:paraId="4F22EFA7" w14:textId="77777777" w:rsidR="004D565B" w:rsidRDefault="00797970">
      <w:pPr>
        <w:ind w:left="5899" w:right="22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(Paolo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Aletti)</w:t>
      </w:r>
    </w:p>
    <w:p w14:paraId="0A50B157" w14:textId="77777777" w:rsidR="004D565B" w:rsidRDefault="004D565B">
      <w:pPr>
        <w:pStyle w:val="Corpotesto"/>
        <w:rPr>
          <w:rFonts w:ascii="Arial"/>
          <w:i/>
        </w:rPr>
      </w:pPr>
    </w:p>
    <w:p w14:paraId="54B00EA7" w14:textId="77777777" w:rsidR="004D565B" w:rsidRDefault="00797970">
      <w:pPr>
        <w:ind w:left="5891" w:right="227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0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012EF16B" w14:textId="77777777" w:rsidR="004D565B" w:rsidRDefault="004D565B">
      <w:pPr>
        <w:jc w:val="center"/>
        <w:rPr>
          <w:sz w:val="16"/>
        </w:rPr>
        <w:sectPr w:rsidR="004D565B">
          <w:headerReference w:type="default" r:id="rId9"/>
          <w:footerReference w:type="default" r:id="rId10"/>
          <w:type w:val="continuous"/>
          <w:pgSz w:w="11910" w:h="16840"/>
          <w:pgMar w:top="1680" w:right="740" w:bottom="1340" w:left="880" w:header="848" w:footer="1146" w:gutter="0"/>
          <w:pgNumType w:start="1"/>
          <w:cols w:space="720"/>
        </w:sectPr>
      </w:pPr>
    </w:p>
    <w:p w14:paraId="00F033B2" w14:textId="77777777" w:rsidR="004D565B" w:rsidRDefault="004D565B">
      <w:pPr>
        <w:pStyle w:val="Corpotesto"/>
        <w:rPr>
          <w:sz w:val="20"/>
        </w:rPr>
      </w:pPr>
    </w:p>
    <w:p w14:paraId="19FBF262" w14:textId="77777777" w:rsidR="004D565B" w:rsidRDefault="004D565B">
      <w:pPr>
        <w:pStyle w:val="Corpotesto"/>
        <w:rPr>
          <w:sz w:val="20"/>
        </w:rPr>
      </w:pPr>
    </w:p>
    <w:p w14:paraId="718E59D9" w14:textId="77777777" w:rsidR="004D565B" w:rsidRDefault="004D565B">
      <w:pPr>
        <w:pStyle w:val="Corpotesto"/>
        <w:spacing w:before="8"/>
        <w:rPr>
          <w:sz w:val="17"/>
        </w:rPr>
      </w:pPr>
    </w:p>
    <w:p w14:paraId="7D19CCE2" w14:textId="77777777" w:rsidR="004D565B" w:rsidRDefault="00797970">
      <w:pPr>
        <w:pStyle w:val="Corpotesto"/>
        <w:spacing w:before="93"/>
        <w:ind w:left="227" w:right="227"/>
        <w:jc w:val="center"/>
      </w:pPr>
      <w:r>
        <w:t>DOCUMENTO</w:t>
      </w:r>
      <w:r>
        <w:rPr>
          <w:spacing w:val="-10"/>
        </w:rPr>
        <w:t xml:space="preserve"> </w:t>
      </w:r>
      <w:r>
        <w:t>ISTRUTTORIO</w:t>
      </w:r>
    </w:p>
    <w:p w14:paraId="61D5E3AC" w14:textId="77777777" w:rsidR="004D565B" w:rsidRDefault="004D565B">
      <w:pPr>
        <w:pStyle w:val="Corpotesto"/>
        <w:rPr>
          <w:sz w:val="26"/>
        </w:rPr>
      </w:pPr>
    </w:p>
    <w:p w14:paraId="658C3B23" w14:textId="77777777" w:rsidR="004D565B" w:rsidRDefault="004D565B">
      <w:pPr>
        <w:pStyle w:val="Corpotesto"/>
        <w:spacing w:before="11"/>
        <w:rPr>
          <w:sz w:val="21"/>
        </w:rPr>
      </w:pPr>
    </w:p>
    <w:p w14:paraId="4FC59F01" w14:textId="77777777" w:rsidR="004D565B" w:rsidRDefault="00797970">
      <w:pPr>
        <w:pStyle w:val="Corpotesto"/>
        <w:ind w:left="112" w:right="107"/>
        <w:jc w:val="both"/>
      </w:pPr>
      <w:r>
        <w:t>L’art 27 del DPR 382/1980, consente all’Università di stipulare convenzioni con Enti e privati</w:t>
      </w:r>
      <w:r>
        <w:rPr>
          <w:spacing w:val="1"/>
        </w:rPr>
        <w:t xml:space="preserve"> </w:t>
      </w:r>
      <w:r>
        <w:t>per meglio qualificare e supportare la formazione degli studenti, ed in particolare,</w:t>
      </w:r>
      <w:r>
        <w:rPr>
          <w:spacing w:val="66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rettori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convenzioni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logistici</w:t>
      </w:r>
      <w:r>
        <w:rPr>
          <w:spacing w:val="1"/>
        </w:rPr>
        <w:t xml:space="preserve"> </w:t>
      </w:r>
      <w:r>
        <w:t>extrauniversitari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</w:t>
      </w:r>
      <w:r>
        <w:t>i</w:t>
      </w:r>
      <w:r>
        <w:rPr>
          <w:spacing w:val="1"/>
        </w:rPr>
        <w:t xml:space="preserve"> </w:t>
      </w:r>
      <w:r>
        <w:t>attività</w:t>
      </w:r>
      <w:r>
        <w:rPr>
          <w:spacing w:val="66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integrative di quelle universitarie, finalizzate al completamento della formazione accademica e</w:t>
      </w:r>
      <w:r>
        <w:rPr>
          <w:spacing w:val="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Università.</w:t>
      </w:r>
    </w:p>
    <w:p w14:paraId="6B71DBC7" w14:textId="77777777" w:rsidR="004D565B" w:rsidRDefault="004D565B">
      <w:pPr>
        <w:pStyle w:val="Corpotesto"/>
      </w:pPr>
    </w:p>
    <w:p w14:paraId="0A094926" w14:textId="77777777" w:rsidR="004D565B" w:rsidRDefault="00797970">
      <w:pPr>
        <w:pStyle w:val="Corpotesto"/>
        <w:ind w:left="112" w:right="107"/>
        <w:jc w:val="both"/>
      </w:pPr>
      <w:r>
        <w:t>Con Decreto del Direttore dell’Agenzia Regionale Sanitaria n.37 del 13.05.20219 è stata</w:t>
      </w:r>
      <w:r>
        <w:rPr>
          <w:spacing w:val="1"/>
        </w:rPr>
        <w:t xml:space="preserve"> </w:t>
      </w:r>
      <w:r>
        <w:t>approvata la Convenzione tra l’Ars e l’’Università’ Politecnica della Marche per l’attivazione del</w:t>
      </w:r>
      <w:r>
        <w:rPr>
          <w:spacing w:val="-64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1"/>
        </w:rPr>
        <w:t xml:space="preserve"> </w:t>
      </w:r>
      <w:r>
        <w:t>Infermieristiche</w:t>
      </w:r>
      <w:r>
        <w:rPr>
          <w:spacing w:val="66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Ostetriche, del Corso di Laurea in Tecniche della Prevenzione, nell’am</w:t>
      </w:r>
      <w:r>
        <w:t>biente e luoghi di lavoro</w:t>
      </w:r>
      <w:r>
        <w:rPr>
          <w:spacing w:val="-6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Sanitaria.</w:t>
      </w:r>
    </w:p>
    <w:p w14:paraId="2147E0FE" w14:textId="77777777" w:rsidR="004D565B" w:rsidRDefault="004D565B">
      <w:pPr>
        <w:pStyle w:val="Corpotesto"/>
      </w:pPr>
    </w:p>
    <w:p w14:paraId="5D8F2DDD" w14:textId="77777777" w:rsidR="004D565B" w:rsidRDefault="00797970">
      <w:pPr>
        <w:pStyle w:val="Corpotesto"/>
        <w:ind w:left="112" w:right="107"/>
        <w:jc w:val="both"/>
      </w:pPr>
      <w:r>
        <w:t>L’art.2 co.2 della Convenzione prevede la possibilità di integrare quanto stabilito dallo stesso</w:t>
      </w:r>
      <w:r>
        <w:rPr>
          <w:spacing w:val="1"/>
        </w:rPr>
        <w:t xml:space="preserve"> </w:t>
      </w:r>
      <w:r>
        <w:t>art. 2 consentendo, di ospitare, presso le strutture dell’Agenzia Regionale Sanitaria</w:t>
      </w:r>
      <w:r>
        <w:t>, tirocinanti</w:t>
      </w:r>
      <w:r>
        <w:rPr>
          <w:spacing w:val="1"/>
        </w:rPr>
        <w:t xml:space="preserve"> </w:t>
      </w:r>
      <w:r>
        <w:t>di ulteriori classi di Laurea, rispetto a quelle indicate nella convenzione stipulata in data</w:t>
      </w:r>
      <w:r>
        <w:rPr>
          <w:spacing w:val="1"/>
        </w:rPr>
        <w:t xml:space="preserve"> </w:t>
      </w:r>
      <w:r>
        <w:t>21.05.2019.</w:t>
      </w:r>
    </w:p>
    <w:p w14:paraId="58DF5CF6" w14:textId="77777777" w:rsidR="004D565B" w:rsidRDefault="004D565B">
      <w:pPr>
        <w:pStyle w:val="Corpotesto"/>
      </w:pPr>
    </w:p>
    <w:p w14:paraId="0BFE35DE" w14:textId="77777777" w:rsidR="004D565B" w:rsidRDefault="00797970">
      <w:pPr>
        <w:pStyle w:val="Corpotesto"/>
        <w:ind w:left="112" w:right="107"/>
        <w:jc w:val="both"/>
      </w:pPr>
      <w:r>
        <w:t>Il Consiglio della Facoltà di Medicina e Chirurgia dell’Università Politecnica delle Marche, nella</w:t>
      </w:r>
      <w:r>
        <w:rPr>
          <w:spacing w:val="1"/>
        </w:rPr>
        <w:t xml:space="preserve"> </w:t>
      </w:r>
      <w:r>
        <w:t>seduta del 27 ottobre 2021, ha espre</w:t>
      </w:r>
      <w:r>
        <w:t>sso parere favorevole alla richiesta del Consiglio del</w:t>
      </w:r>
      <w:r>
        <w:rPr>
          <w:spacing w:val="1"/>
        </w:rPr>
        <w:t xml:space="preserve"> </w:t>
      </w:r>
      <w:r>
        <w:t>Corso di Studi in Scienze delle Professioni Sanitarie Tecniche Diagnostiche di inserire l’ARS</w:t>
      </w:r>
      <w:r>
        <w:rPr>
          <w:spacing w:val="1"/>
        </w:rPr>
        <w:t xml:space="preserve"> </w:t>
      </w:r>
      <w:r>
        <w:t>Marche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5"/>
        </w:rPr>
        <w:t xml:space="preserve"> </w:t>
      </w:r>
      <w:r>
        <w:t>medesimo.</w:t>
      </w:r>
    </w:p>
    <w:p w14:paraId="326539BA" w14:textId="77777777" w:rsidR="004D565B" w:rsidRDefault="004D565B">
      <w:pPr>
        <w:pStyle w:val="Corpotesto"/>
      </w:pPr>
    </w:p>
    <w:p w14:paraId="70645142" w14:textId="77777777" w:rsidR="004D565B" w:rsidRDefault="00797970">
      <w:pPr>
        <w:pStyle w:val="Corpotesto"/>
        <w:ind w:left="112" w:right="107"/>
        <w:jc w:val="both"/>
      </w:pPr>
      <w:r>
        <w:t>L’Università Politecnica delle Marche, con comunicazione a</w:t>
      </w:r>
      <w:r>
        <w:t>ssunta al prot. Ars n. 1285 del</w:t>
      </w:r>
      <w:r>
        <w:rPr>
          <w:spacing w:val="1"/>
        </w:rPr>
        <w:t xml:space="preserve"> </w:t>
      </w:r>
      <w:r>
        <w:t>19.11.2021, ha chiesto la disponibilità d’inserire le strutture dell’Agenzia Regionale Sanitaria</w:t>
      </w:r>
      <w:r>
        <w:rPr>
          <w:spacing w:val="1"/>
        </w:rPr>
        <w:t xml:space="preserve"> </w:t>
      </w:r>
      <w:r>
        <w:t>nella Rete formativa del predetto Corso, al fine di permettere agli studenti di frequentare le</w:t>
      </w:r>
      <w:r>
        <w:rPr>
          <w:spacing w:val="1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dell’Istituto.</w:t>
      </w:r>
    </w:p>
    <w:p w14:paraId="538E5620" w14:textId="77777777" w:rsidR="004D565B" w:rsidRDefault="004D565B">
      <w:pPr>
        <w:pStyle w:val="Corpotesto"/>
      </w:pPr>
    </w:p>
    <w:p w14:paraId="168ADAED" w14:textId="77777777" w:rsidR="004D565B" w:rsidRDefault="00797970">
      <w:pPr>
        <w:pStyle w:val="Corpotesto"/>
        <w:ind w:left="112" w:right="107"/>
        <w:jc w:val="both"/>
      </w:pPr>
      <w:r>
        <w:t>L’Agen</w:t>
      </w:r>
      <w:r>
        <w:t>zia Regionale Sanitaria, con prot. Ars n. 13056 del 25.11. 2021, ha manifestato la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Professioni</w:t>
      </w:r>
      <w:r>
        <w:rPr>
          <w:spacing w:val="-2"/>
        </w:rPr>
        <w:t xml:space="preserve"> </w:t>
      </w:r>
      <w:r>
        <w:t>Sanitarie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Diagnostiche.</w:t>
      </w:r>
    </w:p>
    <w:p w14:paraId="67FD6CA5" w14:textId="77777777" w:rsidR="004D565B" w:rsidRDefault="004D565B">
      <w:pPr>
        <w:pStyle w:val="Corpotesto"/>
      </w:pPr>
    </w:p>
    <w:p w14:paraId="003DD8C7" w14:textId="77777777" w:rsidR="004D565B" w:rsidRDefault="00797970">
      <w:pPr>
        <w:pStyle w:val="Corpotesto"/>
        <w:ind w:left="112" w:right="107"/>
        <w:jc w:val="both"/>
      </w:pPr>
      <w:r>
        <w:t>Pertanto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premesse</w:t>
      </w:r>
      <w:r>
        <w:rPr>
          <w:spacing w:val="1"/>
        </w:rPr>
        <w:t xml:space="preserve"> </w:t>
      </w:r>
      <w:r>
        <w:t>soprariportate,</w:t>
      </w:r>
      <w:r>
        <w:rPr>
          <w:spacing w:val="1"/>
        </w:rPr>
        <w:t xml:space="preserve"> </w:t>
      </w:r>
      <w:r>
        <w:t>formalizzare</w:t>
      </w:r>
      <w:r>
        <w:rPr>
          <w:spacing w:val="1"/>
        </w:rPr>
        <w:t xml:space="preserve"> </w:t>
      </w:r>
      <w:r>
        <w:t>l’integrazione</w:t>
      </w:r>
      <w:r>
        <w:rPr>
          <w:spacing w:val="1"/>
        </w:rPr>
        <w:t xml:space="preserve"> </w:t>
      </w:r>
      <w:r>
        <w:t>concordata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semplice</w:t>
      </w:r>
      <w:r>
        <w:rPr>
          <w:spacing w:val="1"/>
        </w:rPr>
        <w:t xml:space="preserve"> </w:t>
      </w:r>
      <w:r>
        <w:t>scambio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 previsto dall’allegato “A” del presente Decreto che costituisce parte necessaria e</w:t>
      </w:r>
      <w:r>
        <w:rPr>
          <w:spacing w:val="1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atto;</w:t>
      </w:r>
    </w:p>
    <w:p w14:paraId="5FB1EDCF" w14:textId="77777777" w:rsidR="004D565B" w:rsidRDefault="004D565B">
      <w:pPr>
        <w:pStyle w:val="Corpotesto"/>
      </w:pPr>
    </w:p>
    <w:p w14:paraId="47FCFBC9" w14:textId="77777777" w:rsidR="004D565B" w:rsidRDefault="00797970">
      <w:pPr>
        <w:ind w:left="1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</w:t>
      </w:r>
      <w:r>
        <w:rPr>
          <w:rFonts w:ascii="Arial" w:hAnsi="Arial"/>
          <w:b/>
          <w:sz w:val="24"/>
        </w:rPr>
        <w:t>ito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dell’istruttoria</w:t>
      </w:r>
    </w:p>
    <w:p w14:paraId="4F543139" w14:textId="77777777" w:rsidR="004D565B" w:rsidRDefault="00797970">
      <w:pPr>
        <w:pStyle w:val="Corpotesto"/>
        <w:ind w:left="112"/>
        <w:jc w:val="both"/>
      </w:pP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esposto,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propone</w:t>
      </w:r>
      <w:r>
        <w:rPr>
          <w:spacing w:val="-4"/>
        </w:rPr>
        <w:t xml:space="preserve"> </w:t>
      </w:r>
      <w:r>
        <w:t>l’adozione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atto.</w:t>
      </w:r>
    </w:p>
    <w:p w14:paraId="6BF1446D" w14:textId="77777777" w:rsidR="004D565B" w:rsidRDefault="004D565B">
      <w:pPr>
        <w:jc w:val="both"/>
        <w:sectPr w:rsidR="004D565B">
          <w:pgSz w:w="11910" w:h="16840"/>
          <w:pgMar w:top="1680" w:right="740" w:bottom="1340" w:left="880" w:header="848" w:footer="1146" w:gutter="0"/>
          <w:cols w:space="720"/>
        </w:sectPr>
      </w:pPr>
    </w:p>
    <w:p w14:paraId="21DAF8F1" w14:textId="77777777" w:rsidR="004D565B" w:rsidRDefault="004D565B">
      <w:pPr>
        <w:pStyle w:val="Corpotesto"/>
        <w:rPr>
          <w:sz w:val="20"/>
        </w:rPr>
      </w:pPr>
    </w:p>
    <w:p w14:paraId="688D0C64" w14:textId="77777777" w:rsidR="004D565B" w:rsidRDefault="00797970">
      <w:pPr>
        <w:pStyle w:val="Corpotesto"/>
        <w:spacing w:before="209"/>
        <w:ind w:left="112" w:right="55"/>
      </w:pPr>
      <w:r>
        <w:t>Il</w:t>
      </w:r>
      <w:r>
        <w:rPr>
          <w:spacing w:val="27"/>
        </w:rPr>
        <w:t xml:space="preserve"> </w:t>
      </w:r>
      <w:r>
        <w:t>sottoscritto,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provvedimento,</w:t>
      </w:r>
      <w:r>
        <w:rPr>
          <w:spacing w:val="27"/>
        </w:rPr>
        <w:t xml:space="preserve"> </w:t>
      </w:r>
      <w:r>
        <w:t>dichiara,</w:t>
      </w:r>
      <w:r>
        <w:rPr>
          <w:spacing w:val="28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28"/>
        </w:rPr>
        <w:t xml:space="preserve"> </w:t>
      </w:r>
      <w:r>
        <w:t>dell’art.47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situazioni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interesse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dell’art.</w:t>
      </w:r>
      <w:r>
        <w:rPr>
          <w:spacing w:val="-6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L.241/1990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62/2013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DGR</w:t>
      </w:r>
      <w:r>
        <w:rPr>
          <w:spacing w:val="-2"/>
        </w:rPr>
        <w:t xml:space="preserve"> </w:t>
      </w:r>
      <w:r>
        <w:t>64/2014.</w:t>
      </w:r>
    </w:p>
    <w:p w14:paraId="0621462D" w14:textId="77777777" w:rsidR="004D565B" w:rsidRDefault="004D565B">
      <w:pPr>
        <w:pStyle w:val="Corpotesto"/>
        <w:rPr>
          <w:sz w:val="26"/>
        </w:rPr>
      </w:pPr>
    </w:p>
    <w:p w14:paraId="458DEAC3" w14:textId="77777777" w:rsidR="004D565B" w:rsidRDefault="004D565B">
      <w:pPr>
        <w:pStyle w:val="Corpotesto"/>
        <w:rPr>
          <w:sz w:val="26"/>
        </w:rPr>
      </w:pPr>
    </w:p>
    <w:p w14:paraId="70742071" w14:textId="77777777" w:rsidR="004D565B" w:rsidRDefault="00797970">
      <w:pPr>
        <w:spacing w:before="230"/>
        <w:ind w:left="6428" w:right="52"/>
        <w:jc w:val="center"/>
        <w:rPr>
          <w:sz w:val="24"/>
        </w:rPr>
      </w:pPr>
      <w:r>
        <w:rPr>
          <w:sz w:val="24"/>
        </w:rPr>
        <w:t>Il responsabile del procedimento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  <w:sz w:val="24"/>
        </w:rPr>
        <w:t>Maurizio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Meduri</w:t>
      </w:r>
      <w:r>
        <w:rPr>
          <w:sz w:val="24"/>
        </w:rPr>
        <w:t>)</w:t>
      </w:r>
    </w:p>
    <w:p w14:paraId="320D7494" w14:textId="77777777" w:rsidR="004D565B" w:rsidRDefault="004D565B">
      <w:pPr>
        <w:pStyle w:val="Corpotesto"/>
      </w:pPr>
    </w:p>
    <w:p w14:paraId="493E3066" w14:textId="77777777" w:rsidR="004D565B" w:rsidRDefault="00797970">
      <w:pPr>
        <w:ind w:left="6428" w:right="56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0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71D3A2B3" w14:textId="77777777" w:rsidR="004D565B" w:rsidRDefault="004D565B">
      <w:pPr>
        <w:pStyle w:val="Corpotesto"/>
        <w:rPr>
          <w:sz w:val="18"/>
        </w:rPr>
      </w:pPr>
    </w:p>
    <w:p w14:paraId="5F15B193" w14:textId="77777777" w:rsidR="004D565B" w:rsidRDefault="004D565B">
      <w:pPr>
        <w:pStyle w:val="Corpotesto"/>
        <w:rPr>
          <w:sz w:val="18"/>
        </w:rPr>
      </w:pPr>
    </w:p>
    <w:p w14:paraId="5E4A3AAE" w14:textId="77777777" w:rsidR="004D565B" w:rsidRDefault="004D565B">
      <w:pPr>
        <w:pStyle w:val="Corpotesto"/>
        <w:rPr>
          <w:sz w:val="18"/>
        </w:rPr>
      </w:pPr>
    </w:p>
    <w:p w14:paraId="60B9FCBA" w14:textId="77777777" w:rsidR="004D565B" w:rsidRDefault="004D565B">
      <w:pPr>
        <w:pStyle w:val="Corpotesto"/>
        <w:spacing w:before="6"/>
        <w:rPr>
          <w:sz w:val="19"/>
        </w:rPr>
      </w:pPr>
    </w:p>
    <w:p w14:paraId="5A214B67" w14:textId="77777777" w:rsidR="004D565B" w:rsidRDefault="00797970">
      <w:pPr>
        <w:pStyle w:val="Corpotesto"/>
        <w:spacing w:before="1"/>
        <w:ind w:left="4571"/>
      </w:pPr>
      <w:r>
        <w:t>ALLEGATI</w:t>
      </w:r>
    </w:p>
    <w:p w14:paraId="4A569478" w14:textId="77777777" w:rsidR="004D565B" w:rsidRDefault="00797970">
      <w:pPr>
        <w:pStyle w:val="Corpotesto"/>
        <w:ind w:left="112"/>
      </w:pPr>
      <w:r>
        <w:rPr>
          <w:rFonts w:ascii="Arial" w:hAnsi="Arial"/>
          <w:b/>
        </w:rPr>
        <w:t>“</w:t>
      </w:r>
      <w:r>
        <w:t>A”</w:t>
      </w:r>
      <w:r>
        <w:rPr>
          <w:spacing w:val="-6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L’INTEGRAZIONE</w:t>
      </w:r>
      <w:r>
        <w:rPr>
          <w:spacing w:val="-6"/>
        </w:rPr>
        <w:t xml:space="preserve"> </w:t>
      </w:r>
      <w:r>
        <w:t>ART.2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CONVENZIONE</w:t>
      </w:r>
      <w:r>
        <w:rPr>
          <w:spacing w:val="-64"/>
        </w:rPr>
        <w:t xml:space="preserve"> </w:t>
      </w:r>
      <w:r>
        <w:t>ARS/UNIVPM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21.05.2019</w:t>
      </w:r>
    </w:p>
    <w:sectPr w:rsidR="004D565B">
      <w:pgSz w:w="11910" w:h="16840"/>
      <w:pgMar w:top="1680" w:right="740" w:bottom="1340" w:left="880" w:header="848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4FDD" w14:textId="77777777" w:rsidR="00000000" w:rsidRDefault="00797970">
      <w:r>
        <w:separator/>
      </w:r>
    </w:p>
  </w:endnote>
  <w:endnote w:type="continuationSeparator" w:id="0">
    <w:p w14:paraId="1186770E" w14:textId="77777777" w:rsidR="00000000" w:rsidRDefault="0079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AECB" w14:textId="655828BD" w:rsidR="004D565B" w:rsidRDefault="0079797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2AF2D6F" wp14:editId="756EF155">
          <wp:simplePos x="0" y="0"/>
          <wp:positionH relativeFrom="page">
            <wp:posOffset>596900</wp:posOffset>
          </wp:positionH>
          <wp:positionV relativeFrom="page">
            <wp:posOffset>9917430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C2D4D4E" wp14:editId="16841CF9">
              <wp:simplePos x="0" y="0"/>
              <wp:positionH relativeFrom="page">
                <wp:posOffset>6911975</wp:posOffset>
              </wp:positionH>
              <wp:positionV relativeFrom="page">
                <wp:posOffset>9824720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73E4" w14:textId="77777777" w:rsidR="004D565B" w:rsidRDefault="0079797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D4D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5pt;margin-top:773.6pt;width:11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7Cm5uuIAAAAPAQAA&#10;DwAAAAAAAAAAAAAAAAAGBQAAZHJzL2Rvd25yZXYueG1sUEsFBgAAAAAEAAQA8wAAABUGAAAAAA==&#10;" filled="f" stroked="f">
              <v:textbox inset="0,0,0,0">
                <w:txbxContent>
                  <w:p w14:paraId="30FB73E4" w14:textId="77777777" w:rsidR="004D565B" w:rsidRDefault="0079797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AEDF" w14:textId="77777777" w:rsidR="00000000" w:rsidRDefault="00797970">
      <w:r>
        <w:separator/>
      </w:r>
    </w:p>
  </w:footnote>
  <w:footnote w:type="continuationSeparator" w:id="0">
    <w:p w14:paraId="33753BBA" w14:textId="77777777" w:rsidR="00000000" w:rsidRDefault="0079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E9CC" w14:textId="77777777" w:rsidR="004D565B" w:rsidRDefault="0079797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1D0A570" wp14:editId="6C67BC49">
          <wp:simplePos x="0" y="0"/>
          <wp:positionH relativeFrom="page">
            <wp:posOffset>617854</wp:posOffset>
          </wp:positionH>
          <wp:positionV relativeFrom="page">
            <wp:posOffset>538480</wp:posOffset>
          </wp:positionV>
          <wp:extent cx="1471929" cy="533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1929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5B"/>
    <w:rsid w:val="004D565B"/>
    <w:rsid w:val="007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E229"/>
  <w15:docId w15:val="{51A34390-8805-4D1A-B95B-F230D5E9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451BF-B293-4B0E-AD31-2BF0E3A1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971C1-0DBE-49C0-8A5B-1D78828C0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B4A9D-3D9D-4779-BE8F-0924796D74DC}">
  <ds:schemaRefs>
    <ds:schemaRef ds:uri="114b3b2b-c2a9-40d6-a3fe-154d95779b1d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4ffa3a60-8906-47cf-a79a-1fd0cf38514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Mascha Sacco</cp:lastModifiedBy>
  <cp:revision>2</cp:revision>
  <dcterms:created xsi:type="dcterms:W3CDTF">2023-06-19T13:11:00Z</dcterms:created>
  <dcterms:modified xsi:type="dcterms:W3CDTF">2023-06-19T13:11:00Z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LAMBDA SRL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0x0101008A01883A9ED1C347AA12259EB87FC879</vt:lpwstr>
  </property>
</Properties>
</file>